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99" w:rsidRDefault="00B82F99" w:rsidP="00D57583">
      <w:pPr>
        <w:spacing w:line="360" w:lineRule="auto"/>
        <w:jc w:val="center"/>
        <w:rPr>
          <w:rFonts w:ascii="Verdana" w:hAnsi="Verdana" w:cs="Arial"/>
          <w:bCs/>
          <w:sz w:val="23"/>
          <w:szCs w:val="23"/>
        </w:rPr>
      </w:pPr>
    </w:p>
    <w:p w:rsidR="00B82F99" w:rsidRPr="00C36C81" w:rsidRDefault="00D57583" w:rsidP="00C36C81">
      <w:pPr>
        <w:spacing w:after="120" w:line="36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C36C81">
        <w:rPr>
          <w:rFonts w:ascii="Verdana" w:hAnsi="Verdana" w:cs="Arial"/>
          <w:b/>
          <w:bCs/>
          <w:sz w:val="24"/>
          <w:szCs w:val="24"/>
        </w:rPr>
        <w:t xml:space="preserve">Boom delle rinnovabili </w:t>
      </w:r>
      <w:r w:rsidR="006603C3" w:rsidRPr="00C36C81">
        <w:rPr>
          <w:rFonts w:ascii="Verdana" w:hAnsi="Verdana" w:cs="Arial"/>
          <w:b/>
          <w:bCs/>
          <w:sz w:val="24"/>
          <w:szCs w:val="24"/>
        </w:rPr>
        <w:t>per ridurre il costo dell’energia delle imprese</w:t>
      </w:r>
    </w:p>
    <w:p w:rsidR="00D57583" w:rsidRPr="00C36C81" w:rsidRDefault="00D57583" w:rsidP="00C36C81">
      <w:pPr>
        <w:spacing w:after="120" w:line="36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C36C81">
        <w:rPr>
          <w:rFonts w:ascii="Verdana" w:hAnsi="Verdana" w:cs="Arial"/>
          <w:b/>
          <w:bCs/>
          <w:sz w:val="24"/>
          <w:szCs w:val="24"/>
        </w:rPr>
        <w:t>A EnergyMed 2023 a Napoli i grandi programmi di Edison e Statkraft</w:t>
      </w:r>
    </w:p>
    <w:p w:rsidR="00D57583" w:rsidRPr="00C36C81" w:rsidRDefault="00D57583" w:rsidP="00C36C81">
      <w:pPr>
        <w:spacing w:after="120" w:line="36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C36C81">
        <w:rPr>
          <w:rFonts w:ascii="Verdana" w:hAnsi="Verdana" w:cs="Arial"/>
          <w:b/>
          <w:bCs/>
          <w:sz w:val="24"/>
          <w:szCs w:val="24"/>
        </w:rPr>
        <w:t xml:space="preserve">e </w:t>
      </w:r>
      <w:r w:rsidR="00C36C81" w:rsidRPr="00C36C81">
        <w:rPr>
          <w:rFonts w:ascii="Verdana" w:hAnsi="Verdana" w:cs="Arial"/>
          <w:b/>
          <w:bCs/>
          <w:sz w:val="24"/>
          <w:szCs w:val="24"/>
        </w:rPr>
        <w:t>del</w:t>
      </w:r>
      <w:r w:rsidRPr="00C36C81">
        <w:rPr>
          <w:rFonts w:ascii="Verdana" w:hAnsi="Verdana" w:cs="Arial"/>
          <w:b/>
          <w:bCs/>
          <w:sz w:val="24"/>
          <w:szCs w:val="24"/>
        </w:rPr>
        <w:t>le imprese locali che sono al top del</w:t>
      </w:r>
      <w:r w:rsidR="006603C3" w:rsidRPr="00C36C81">
        <w:rPr>
          <w:rFonts w:ascii="Verdana" w:hAnsi="Verdana" w:cs="Arial"/>
          <w:b/>
          <w:bCs/>
          <w:sz w:val="24"/>
          <w:szCs w:val="24"/>
        </w:rPr>
        <w:t xml:space="preserve">le richieste di fotovoltaico </w:t>
      </w:r>
    </w:p>
    <w:p w:rsidR="00E14D6B" w:rsidRPr="00E14D6B" w:rsidRDefault="00E14D6B" w:rsidP="00B82F99">
      <w:pPr>
        <w:spacing w:line="360" w:lineRule="auto"/>
        <w:rPr>
          <w:rFonts w:ascii="Verdana" w:hAnsi="Verdana" w:cs="Arial"/>
          <w:bCs/>
          <w:sz w:val="23"/>
          <w:szCs w:val="23"/>
        </w:rPr>
      </w:pPr>
      <w:r w:rsidRPr="00E14D6B">
        <w:rPr>
          <w:rFonts w:ascii="Verdana" w:hAnsi="Verdana" w:cs="Arial"/>
          <w:bCs/>
          <w:sz w:val="23"/>
          <w:szCs w:val="23"/>
        </w:rPr>
        <w:t xml:space="preserve">L’uso delle rinnovabili è un </w:t>
      </w:r>
      <w:r w:rsidR="006603C3">
        <w:rPr>
          <w:rFonts w:ascii="Verdana" w:hAnsi="Verdana" w:cs="Arial"/>
          <w:bCs/>
          <w:sz w:val="23"/>
          <w:szCs w:val="23"/>
        </w:rPr>
        <w:t>fenomeno</w:t>
      </w:r>
      <w:r w:rsidRPr="00E14D6B">
        <w:rPr>
          <w:rFonts w:ascii="Verdana" w:hAnsi="Verdana" w:cs="Arial"/>
          <w:bCs/>
          <w:sz w:val="23"/>
          <w:szCs w:val="23"/>
        </w:rPr>
        <w:t xml:space="preserve"> già avviato da anni anc</w:t>
      </w:r>
      <w:r w:rsidR="006603C3">
        <w:rPr>
          <w:rFonts w:ascii="Verdana" w:hAnsi="Verdana" w:cs="Arial"/>
          <w:bCs/>
          <w:sz w:val="23"/>
          <w:szCs w:val="23"/>
        </w:rPr>
        <w:t>he grazie all’impegno continuo</w:t>
      </w:r>
      <w:r w:rsidRPr="00E14D6B">
        <w:rPr>
          <w:rFonts w:ascii="Verdana" w:hAnsi="Verdana" w:cs="Arial"/>
          <w:bCs/>
          <w:sz w:val="23"/>
          <w:szCs w:val="23"/>
        </w:rPr>
        <w:t xml:space="preserve"> di Anea, la società che organizza EnedrgyMed e che quotidianamente accompagna i Comuni di Napoli e provincia nell’innovazione delle fonti energetiche. Un </w:t>
      </w:r>
      <w:r w:rsidR="006603C3">
        <w:rPr>
          <w:rFonts w:ascii="Verdana" w:hAnsi="Verdana" w:cs="Arial"/>
          <w:bCs/>
          <w:sz w:val="23"/>
          <w:szCs w:val="23"/>
        </w:rPr>
        <w:t>utilizzo di fotovoltaico ed eolico</w:t>
      </w:r>
      <w:r w:rsidRPr="00E14D6B">
        <w:rPr>
          <w:rFonts w:ascii="Verdana" w:hAnsi="Verdana" w:cs="Arial"/>
          <w:bCs/>
          <w:sz w:val="23"/>
          <w:szCs w:val="23"/>
        </w:rPr>
        <w:t xml:space="preserve"> che ora </w:t>
      </w:r>
      <w:r w:rsidR="006603C3">
        <w:rPr>
          <w:rFonts w:ascii="Verdana" w:hAnsi="Verdana" w:cs="Arial"/>
          <w:bCs/>
          <w:sz w:val="23"/>
          <w:szCs w:val="23"/>
        </w:rPr>
        <w:t>s</w:t>
      </w:r>
      <w:r w:rsidRPr="00E14D6B">
        <w:rPr>
          <w:rFonts w:ascii="Verdana" w:hAnsi="Verdana" w:cs="Arial"/>
          <w:bCs/>
          <w:sz w:val="23"/>
          <w:szCs w:val="23"/>
        </w:rPr>
        <w:t xml:space="preserve">ta accelerando anche vista l’attualità che impone </w:t>
      </w:r>
      <w:r w:rsidR="006603C3">
        <w:rPr>
          <w:rFonts w:ascii="Verdana" w:hAnsi="Verdana" w:cs="Arial"/>
          <w:bCs/>
          <w:sz w:val="23"/>
          <w:szCs w:val="23"/>
        </w:rPr>
        <w:t>a</w:t>
      </w:r>
      <w:r w:rsidRPr="00E14D6B">
        <w:rPr>
          <w:rFonts w:ascii="Verdana" w:hAnsi="Verdana" w:cs="Arial"/>
          <w:bCs/>
          <w:sz w:val="23"/>
          <w:szCs w:val="23"/>
        </w:rPr>
        <w:t xml:space="preserve"> tutti una svolta</w:t>
      </w:r>
      <w:r w:rsidR="006603C3">
        <w:rPr>
          <w:rFonts w:ascii="Verdana" w:hAnsi="Verdana" w:cs="Arial"/>
          <w:bCs/>
          <w:sz w:val="23"/>
          <w:szCs w:val="23"/>
        </w:rPr>
        <w:t xml:space="preserve"> per liberarsi dalla</w:t>
      </w:r>
      <w:r w:rsidRPr="00E14D6B">
        <w:rPr>
          <w:rFonts w:ascii="Verdana" w:hAnsi="Verdana" w:cs="Arial"/>
          <w:bCs/>
          <w:sz w:val="23"/>
          <w:szCs w:val="23"/>
        </w:rPr>
        <w:t xml:space="preserve"> dipendenze di combustibili fossili </w:t>
      </w:r>
      <w:r w:rsidR="006603C3">
        <w:rPr>
          <w:rFonts w:ascii="Verdana" w:hAnsi="Verdana" w:cs="Arial"/>
          <w:bCs/>
          <w:sz w:val="23"/>
          <w:szCs w:val="23"/>
        </w:rPr>
        <w:t xml:space="preserve">proveniente </w:t>
      </w:r>
      <w:r w:rsidRPr="00E14D6B">
        <w:rPr>
          <w:rFonts w:ascii="Verdana" w:hAnsi="Verdana" w:cs="Arial"/>
          <w:bCs/>
          <w:sz w:val="23"/>
          <w:szCs w:val="23"/>
        </w:rPr>
        <w:t>da altri Paesi. Uno scenario che verrà approfondito a EnergyMed 2023, in programma dal 30</w:t>
      </w:r>
      <w:r w:rsidR="006603C3">
        <w:rPr>
          <w:rFonts w:ascii="Verdana" w:hAnsi="Verdana" w:cs="Arial"/>
          <w:bCs/>
          <w:sz w:val="23"/>
          <w:szCs w:val="23"/>
        </w:rPr>
        <w:t>-31</w:t>
      </w:r>
      <w:r w:rsidRPr="00E14D6B">
        <w:rPr>
          <w:rFonts w:ascii="Verdana" w:hAnsi="Verdana" w:cs="Arial"/>
          <w:bCs/>
          <w:sz w:val="23"/>
          <w:szCs w:val="23"/>
        </w:rPr>
        <w:t xml:space="preserve"> marzo all’1 aprile alla Mostra d’Oltremare di Napoli con in primo piano i progetti già in funzione e quelli in via di diffusione. </w:t>
      </w:r>
    </w:p>
    <w:p w:rsidR="00BB5480" w:rsidRDefault="00E14D6B" w:rsidP="00B82F99">
      <w:pPr>
        <w:spacing w:line="360" w:lineRule="auto"/>
        <w:rPr>
          <w:rFonts w:ascii="Verdana" w:hAnsi="Verdana" w:cs="Arial"/>
          <w:sz w:val="23"/>
          <w:szCs w:val="23"/>
        </w:rPr>
      </w:pPr>
      <w:r w:rsidRPr="00E14D6B">
        <w:rPr>
          <w:rFonts w:ascii="Verdana" w:hAnsi="Verdana" w:cs="Arial"/>
          <w:bCs/>
          <w:sz w:val="23"/>
          <w:szCs w:val="23"/>
        </w:rPr>
        <w:t xml:space="preserve">In prima linea la forte partecipazione di </w:t>
      </w:r>
      <w:r w:rsidRPr="006603C3">
        <w:rPr>
          <w:rFonts w:ascii="Verdana" w:hAnsi="Verdana" w:cs="Arial"/>
          <w:b/>
          <w:bCs/>
          <w:sz w:val="23"/>
          <w:szCs w:val="23"/>
        </w:rPr>
        <w:t>Edison</w:t>
      </w:r>
      <w:r w:rsidRPr="00E14D6B">
        <w:rPr>
          <w:rFonts w:ascii="Verdana" w:hAnsi="Verdana" w:cs="Arial"/>
          <w:bCs/>
          <w:sz w:val="23"/>
          <w:szCs w:val="23"/>
        </w:rPr>
        <w:t xml:space="preserve"> che ha in programma </w:t>
      </w:r>
      <w:r w:rsidR="00C46A59" w:rsidRPr="00E14D6B">
        <w:rPr>
          <w:rFonts w:ascii="Verdana" w:hAnsi="Verdana" w:cs="Arial"/>
          <w:bCs/>
          <w:sz w:val="23"/>
          <w:szCs w:val="23"/>
        </w:rPr>
        <w:t xml:space="preserve">investimenti per 3 miliardi di euro al 2030, </w:t>
      </w:r>
      <w:r w:rsidR="00C46A59" w:rsidRPr="00E14D6B">
        <w:rPr>
          <w:rFonts w:ascii="Verdana" w:hAnsi="Verdana" w:cs="Arial"/>
          <w:sz w:val="23"/>
          <w:szCs w:val="23"/>
        </w:rPr>
        <w:t>rafforza</w:t>
      </w:r>
      <w:r w:rsidRPr="00E14D6B">
        <w:rPr>
          <w:rFonts w:ascii="Verdana" w:hAnsi="Verdana" w:cs="Arial"/>
          <w:sz w:val="23"/>
          <w:szCs w:val="23"/>
        </w:rPr>
        <w:t>ndo</w:t>
      </w:r>
      <w:r w:rsidR="00C46A59" w:rsidRPr="00E14D6B">
        <w:rPr>
          <w:rFonts w:ascii="Verdana" w:hAnsi="Verdana" w:cs="Arial"/>
          <w:sz w:val="23"/>
          <w:szCs w:val="23"/>
        </w:rPr>
        <w:t xml:space="preserve"> il ruolo di protagonista nella transizione energetica del Paese </w:t>
      </w:r>
      <w:r w:rsidR="00C46A59" w:rsidRPr="00E14D6B">
        <w:rPr>
          <w:rFonts w:ascii="Verdana" w:hAnsi="Verdana" w:cs="Arial"/>
          <w:bCs/>
          <w:sz w:val="23"/>
          <w:szCs w:val="23"/>
        </w:rPr>
        <w:t>grazie a un piano di sviluppo d</w:t>
      </w:r>
      <w:r w:rsidR="00AE2C1F">
        <w:rPr>
          <w:rFonts w:ascii="Verdana" w:hAnsi="Verdana" w:cs="Arial"/>
          <w:bCs/>
          <w:sz w:val="23"/>
          <w:szCs w:val="23"/>
        </w:rPr>
        <w:t xml:space="preserve">a fonti rinnovabili che prevede </w:t>
      </w:r>
      <w:r w:rsidR="00C46A59" w:rsidRPr="00E14D6B">
        <w:rPr>
          <w:rFonts w:ascii="Verdana" w:hAnsi="Verdana" w:cs="Arial"/>
          <w:bCs/>
          <w:sz w:val="23"/>
          <w:szCs w:val="23"/>
        </w:rPr>
        <w:t xml:space="preserve">di aumentare da 2 GW a 5 GW la capacità installata da eolico, fotovoltaico e idroelettrico, e di portare </w:t>
      </w:r>
      <w:r w:rsidR="00C46A59" w:rsidRPr="00E14D6B">
        <w:rPr>
          <w:rFonts w:ascii="Verdana" w:hAnsi="Verdana" w:cs="Arial"/>
          <w:b/>
          <w:bCs/>
          <w:sz w:val="23"/>
          <w:szCs w:val="23"/>
        </w:rPr>
        <w:t>la generazione rinnovabile al 40% del mix produttivo</w:t>
      </w:r>
      <w:r w:rsidR="00C46A59" w:rsidRPr="00E14D6B">
        <w:rPr>
          <w:rFonts w:ascii="Verdana" w:hAnsi="Verdana" w:cs="Arial"/>
          <w:bCs/>
          <w:sz w:val="23"/>
          <w:szCs w:val="23"/>
        </w:rPr>
        <w:t xml:space="preserve">, in coerenza con le politiche nazionali ed europee di decarbonizzazione </w:t>
      </w:r>
      <w:bookmarkStart w:id="0" w:name="_GoBack"/>
      <w:bookmarkEnd w:id="0"/>
      <w:r w:rsidR="00C46A59" w:rsidRPr="00E14D6B">
        <w:rPr>
          <w:rFonts w:ascii="Verdana" w:hAnsi="Verdana" w:cs="Arial"/>
          <w:bCs/>
          <w:sz w:val="23"/>
          <w:szCs w:val="23"/>
        </w:rPr>
        <w:t>e transizione energetica.</w:t>
      </w:r>
      <w:r w:rsidRPr="00E14D6B">
        <w:rPr>
          <w:rFonts w:ascii="Verdana" w:hAnsi="Verdana" w:cs="Arial"/>
          <w:sz w:val="23"/>
          <w:szCs w:val="23"/>
        </w:rPr>
        <w:t xml:space="preserve"> </w:t>
      </w:r>
      <w:r w:rsidR="00C46A59" w:rsidRPr="00E14D6B">
        <w:rPr>
          <w:rFonts w:ascii="Verdana" w:hAnsi="Verdana" w:cs="Arial"/>
          <w:sz w:val="23"/>
          <w:szCs w:val="23"/>
        </w:rPr>
        <w:t>Edison ha un forte legame con la Campania</w:t>
      </w:r>
      <w:r w:rsidRPr="00E14D6B">
        <w:rPr>
          <w:rFonts w:ascii="Verdana" w:hAnsi="Verdana" w:cs="Arial"/>
          <w:sz w:val="23"/>
          <w:szCs w:val="23"/>
        </w:rPr>
        <w:t xml:space="preserve">, un </w:t>
      </w:r>
      <w:r w:rsidR="00C46A59" w:rsidRPr="00E14D6B">
        <w:rPr>
          <w:rFonts w:ascii="Verdana" w:hAnsi="Verdana" w:cs="Arial"/>
          <w:sz w:val="23"/>
          <w:szCs w:val="23"/>
        </w:rPr>
        <w:t xml:space="preserve">territorio </w:t>
      </w:r>
      <w:r w:rsidRPr="00E14D6B">
        <w:rPr>
          <w:rFonts w:ascii="Verdana" w:hAnsi="Verdana" w:cs="Arial"/>
          <w:sz w:val="23"/>
          <w:szCs w:val="23"/>
        </w:rPr>
        <w:t xml:space="preserve">in cui </w:t>
      </w:r>
      <w:r w:rsidR="00C46A59" w:rsidRPr="00E14D6B">
        <w:rPr>
          <w:rFonts w:ascii="Verdana" w:hAnsi="Verdana" w:cs="Arial"/>
          <w:sz w:val="23"/>
          <w:szCs w:val="23"/>
        </w:rPr>
        <w:t xml:space="preserve">gestisce impianti rinnovabili per una capacità installata di circa </w:t>
      </w:r>
      <w:r w:rsidR="00C46A59" w:rsidRPr="00E14D6B">
        <w:rPr>
          <w:rFonts w:ascii="Verdana" w:hAnsi="Verdana" w:cs="Arial"/>
          <w:b/>
          <w:bCs/>
          <w:sz w:val="23"/>
          <w:szCs w:val="23"/>
        </w:rPr>
        <w:t>370 MW,</w:t>
      </w:r>
      <w:r w:rsidR="00C46A59" w:rsidRPr="00E14D6B">
        <w:rPr>
          <w:rFonts w:ascii="Verdana" w:hAnsi="Verdana" w:cs="Arial"/>
          <w:sz w:val="23"/>
          <w:szCs w:val="23"/>
        </w:rPr>
        <w:t xml:space="preserve"> e </w:t>
      </w:r>
      <w:r w:rsidR="00C46A59" w:rsidRPr="00E14D6B">
        <w:rPr>
          <w:rFonts w:ascii="Verdana" w:hAnsi="Verdana" w:cs="Arial"/>
          <w:b/>
          <w:bCs/>
          <w:sz w:val="23"/>
          <w:szCs w:val="23"/>
        </w:rPr>
        <w:t>grazie a investimenti per 200 milioni di euro</w:t>
      </w:r>
      <w:r w:rsidRPr="00E14D6B">
        <w:rPr>
          <w:rFonts w:ascii="Verdana" w:hAnsi="Verdana" w:cs="Arial"/>
          <w:sz w:val="23"/>
          <w:szCs w:val="23"/>
        </w:rPr>
        <w:t xml:space="preserve">, </w:t>
      </w:r>
      <w:r w:rsidR="00C46A59" w:rsidRPr="00E14D6B">
        <w:rPr>
          <w:rFonts w:ascii="Verdana" w:hAnsi="Verdana" w:cs="Arial"/>
          <w:sz w:val="23"/>
          <w:szCs w:val="23"/>
        </w:rPr>
        <w:t xml:space="preserve">prevede di accrescerla di oltre 160 MW entro il prossimo biennio grazie alla realizzazione di </w:t>
      </w:r>
      <w:r w:rsidR="00C46A59" w:rsidRPr="00E14D6B">
        <w:rPr>
          <w:rFonts w:ascii="Verdana" w:hAnsi="Verdana" w:cs="Arial"/>
          <w:b/>
          <w:bCs/>
          <w:sz w:val="23"/>
          <w:szCs w:val="23"/>
        </w:rPr>
        <w:t xml:space="preserve">due parchi eolici </w:t>
      </w:r>
      <w:r w:rsidR="00C46A59" w:rsidRPr="00E14D6B">
        <w:rPr>
          <w:rFonts w:ascii="Verdana" w:hAnsi="Verdana" w:cs="Arial"/>
          <w:sz w:val="23"/>
          <w:szCs w:val="23"/>
        </w:rPr>
        <w:t xml:space="preserve">(un green field e un’integrale ricostruzione) e </w:t>
      </w:r>
      <w:r w:rsidR="00C46A59" w:rsidRPr="00E14D6B">
        <w:rPr>
          <w:rFonts w:ascii="Verdana" w:hAnsi="Verdana" w:cs="Arial"/>
          <w:b/>
          <w:bCs/>
          <w:sz w:val="23"/>
          <w:szCs w:val="23"/>
        </w:rPr>
        <w:t>un fotovoltaico</w:t>
      </w:r>
      <w:r w:rsidR="00C46A59" w:rsidRPr="00E14D6B">
        <w:rPr>
          <w:rFonts w:ascii="Verdana" w:hAnsi="Verdana" w:cs="Arial"/>
          <w:sz w:val="23"/>
          <w:szCs w:val="23"/>
        </w:rPr>
        <w:t xml:space="preserve">. Lo scorso luglio Edison ha anche acquisito da Axpo </w:t>
      </w:r>
      <w:r w:rsidR="00C46A59" w:rsidRPr="00E14D6B">
        <w:rPr>
          <w:rFonts w:ascii="Verdana" w:hAnsi="Verdana" w:cs="Arial"/>
          <w:b/>
          <w:bCs/>
          <w:sz w:val="23"/>
          <w:szCs w:val="23"/>
        </w:rPr>
        <w:t xml:space="preserve">un campo eolico da 66 MW </w:t>
      </w:r>
      <w:r w:rsidR="00C46A59" w:rsidRPr="00E14D6B">
        <w:rPr>
          <w:rFonts w:ascii="Verdana" w:hAnsi="Verdana" w:cs="Arial"/>
          <w:sz w:val="23"/>
          <w:szCs w:val="23"/>
        </w:rPr>
        <w:t>in provincia di Avellino, che, assieme all’altro polo eolico di Edison da 70 MW presente sullo stesso territorio, dà vita a uno dei campi eolici più grandi d’Italia con una potenza complessiva di 136 MW.</w:t>
      </w:r>
      <w:r w:rsidRPr="00E14D6B">
        <w:rPr>
          <w:rFonts w:ascii="Verdana" w:hAnsi="Verdana" w:cs="Arial"/>
          <w:sz w:val="23"/>
          <w:szCs w:val="23"/>
        </w:rPr>
        <w:t xml:space="preserve"> </w:t>
      </w:r>
    </w:p>
    <w:p w:rsidR="00E14D6B" w:rsidRPr="00E14D6B" w:rsidRDefault="00E14D6B" w:rsidP="00B82F99">
      <w:pPr>
        <w:spacing w:line="360" w:lineRule="auto"/>
        <w:rPr>
          <w:rFonts w:ascii="Verdana" w:hAnsi="Verdana" w:cs="Calibri"/>
          <w:color w:val="222222"/>
          <w:sz w:val="23"/>
          <w:szCs w:val="23"/>
        </w:rPr>
      </w:pPr>
      <w:r w:rsidRPr="00E14D6B">
        <w:rPr>
          <w:rFonts w:ascii="Verdana" w:hAnsi="Verdana" w:cs="Arial"/>
          <w:sz w:val="23"/>
          <w:szCs w:val="23"/>
        </w:rPr>
        <w:t xml:space="preserve">A EnergyMed 2023 </w:t>
      </w:r>
      <w:r w:rsidRPr="00B82F99">
        <w:rPr>
          <w:rFonts w:ascii="Verdana" w:hAnsi="Verdana" w:cs="Arial"/>
          <w:b/>
          <w:sz w:val="23"/>
          <w:szCs w:val="23"/>
        </w:rPr>
        <w:t xml:space="preserve">ci sarà anche </w:t>
      </w:r>
      <w:r w:rsidRPr="00B82F99">
        <w:rPr>
          <w:rFonts w:ascii="Verdana" w:hAnsi="Verdana" w:cs="Arial"/>
          <w:b/>
          <w:color w:val="222222"/>
          <w:sz w:val="23"/>
          <w:szCs w:val="23"/>
        </w:rPr>
        <w:t>Statkraft</w:t>
      </w:r>
      <w:r w:rsidR="00BB5480">
        <w:rPr>
          <w:rFonts w:ascii="Verdana" w:hAnsi="Verdana" w:cs="Arial"/>
          <w:color w:val="222222"/>
          <w:sz w:val="23"/>
          <w:szCs w:val="23"/>
        </w:rPr>
        <w:t xml:space="preserve">, </w:t>
      </w:r>
      <w:r w:rsidRPr="00E14D6B">
        <w:rPr>
          <w:rFonts w:ascii="Verdana" w:hAnsi="Verdana" w:cs="Arial"/>
          <w:color w:val="222222"/>
          <w:sz w:val="23"/>
          <w:szCs w:val="23"/>
        </w:rPr>
        <w:t xml:space="preserve">il più grande produttore di energia rinnovabile d’Europa. In Italia da meno di tre anni ha già una pipeline molto </w:t>
      </w:r>
      <w:r w:rsidRPr="00E14D6B">
        <w:rPr>
          <w:rFonts w:ascii="Verdana" w:hAnsi="Verdana" w:cs="Arial"/>
          <w:color w:val="222222"/>
          <w:sz w:val="23"/>
          <w:szCs w:val="23"/>
        </w:rPr>
        <w:lastRenderedPageBreak/>
        <w:t>importante di impianti eolici, fotovoltaici, agrivoltaici e sistemi di accumulo in tutte le regioni del Mezzogiorno. Statkraft opera ispirandosi a valori quali competenza e responsabilità nei rapporti con i territori che accolgono le proprie proposte progettuali innovative.</w:t>
      </w:r>
    </w:p>
    <w:p w:rsidR="00E14D6B" w:rsidRDefault="00BB5480" w:rsidP="00B82F99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222222"/>
          <w:sz w:val="23"/>
          <w:szCs w:val="23"/>
          <w:lang w:eastAsia="it-IT"/>
        </w:rPr>
      </w:pPr>
      <w:r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Oltre ai grandi soggetti internazionali, </w:t>
      </w:r>
      <w:r w:rsidRPr="006603C3">
        <w:rPr>
          <w:rFonts w:ascii="Verdana" w:eastAsia="Times New Roman" w:hAnsi="Verdana" w:cs="Arial"/>
          <w:b/>
          <w:color w:val="222222"/>
          <w:sz w:val="23"/>
          <w:szCs w:val="23"/>
          <w:lang w:eastAsia="it-IT"/>
        </w:rPr>
        <w:t>EnergyMed</w:t>
      </w:r>
      <w:r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 conferma il proprio ru</w:t>
      </w:r>
      <w:r w:rsidR="00B82F99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o</w:t>
      </w:r>
      <w:r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lo di manifestazione principale del Sud Italia sul tema ambiente e energia, dando spazio e contatti a realtà operanti sul territorio come la E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nergy </w:t>
      </w:r>
      <w:r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T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otal </w:t>
      </w:r>
      <w:r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C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apital di Napoli, </w:t>
      </w:r>
      <w:r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che dal 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2015</w:t>
      </w:r>
      <w:r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 lavora sulle nuove strade dell’efficientamento energetico. “Abbiamo finora realizzato – spiega 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Ernesto Taccogna</w:t>
      </w:r>
      <w:r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, 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amministratore di Energy Total</w:t>
      </w:r>
      <w:r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 Capital – un grande P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arco </w:t>
      </w:r>
      <w:r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F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oto</w:t>
      </w:r>
      <w:r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vo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ltaico due impiant</w:t>
      </w:r>
      <w:r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i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 </w:t>
      </w:r>
      <w:r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da 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8 megawatt </w:t>
      </w:r>
      <w:r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ciascuno entrambi su 20 ettari 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in provincia Avellino</w:t>
      </w:r>
      <w:r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. Stiamo lavorando intensamente sia per la nostra produzione di energia sia per esegu</w:t>
      </w:r>
      <w:r w:rsidR="006603C3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ir</w:t>
      </w:r>
      <w:r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e progetti per il fabbisogno energetico delle aziende. Sul primo fronte abbiamo un 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progetto c</w:t>
      </w:r>
      <w:r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o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n </w:t>
      </w:r>
      <w:r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il 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cantiere che parte in primavera</w:t>
      </w:r>
      <w:r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 dopo aver avuto l’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autorizzazione della </w:t>
      </w:r>
      <w:r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R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egione </w:t>
      </w:r>
      <w:r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Campania 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e </w:t>
      </w:r>
      <w:r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del Governo. </w:t>
      </w:r>
      <w:r w:rsidR="005635FF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E’ un progetto da 7-8 milioni che produrrà 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energia </w:t>
      </w:r>
      <w:r w:rsidR="005635FF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che verrà </w:t>
      </w:r>
      <w:r w:rsidR="006603C3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im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messa </w:t>
      </w:r>
      <w:r w:rsidR="005635FF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n</w:t>
      </w:r>
      <w:r w:rsidR="006603C3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ella</w:t>
      </w:r>
      <w:r w:rsidR="005635FF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 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rete</w:t>
      </w:r>
      <w:r w:rsidR="006603C3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 elettrica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. </w:t>
      </w:r>
      <w:r w:rsidR="005635FF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Sulle aziende, invece, abbiamo già realizzato impianto fotovoltaici 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sui tetti di </w:t>
      </w:r>
      <w:r w:rsidR="005635FF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industrie 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a Caserta, a Pagani, a Capua</w:t>
      </w:r>
      <w:r w:rsidR="005635FF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, tutte </w:t>
      </w:r>
      <w:r w:rsidR="006603C3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imprese </w:t>
      </w:r>
      <w:r w:rsidR="005635FF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che ora </w:t>
      </w:r>
      <w:r w:rsidR="006603C3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soddisfano, con energia solare, il 100% d</w:t>
      </w:r>
      <w:r w:rsidR="005635FF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el loro fabbisogno</w:t>
      </w:r>
      <w:r w:rsidR="006603C3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 energetico con evidenti benefici economici</w:t>
      </w:r>
      <w:r w:rsidR="005635FF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. Parliamo </w:t>
      </w:r>
      <w:r w:rsidR="006603C3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di investimenti</w:t>
      </w:r>
      <w:r w:rsidR="005635FF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 da 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un milione di euro a salire</w:t>
      </w:r>
      <w:r w:rsidR="006603C3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 le cui richieste sono molto aumentate in questo periodo</w:t>
      </w:r>
      <w:r w:rsidR="005635FF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: </w:t>
      </w:r>
      <w:r w:rsidR="006603C3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si tratta di </w:t>
      </w:r>
      <w:r w:rsidR="005635FF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una spesa </w:t>
      </w:r>
      <w:r w:rsidR="006603C3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che rientra i</w:t>
      </w:r>
      <w:r w:rsidR="005635FF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n</w:t>
      </w:r>
      <w:r w:rsidR="006603C3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 quattro anni. Anche sull’eolico c’è un</w:t>
      </w:r>
      <w:r w:rsidR="005635FF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 interesse crescente e stiamo realizzando 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due </w:t>
      </w:r>
      <w:r w:rsidR="005635FF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impianti nuovi 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in </w:t>
      </w:r>
      <w:r w:rsidR="005635FF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C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am</w:t>
      </w:r>
      <w:r w:rsidR="005635FF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p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ania tra Benevento e </w:t>
      </w:r>
      <w:r w:rsidR="005635FF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A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vellino </w:t>
      </w:r>
      <w:r w:rsidR="005635FF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e anche uno 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in Puglia</w:t>
      </w:r>
      <w:r w:rsidR="005635FF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, nella 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provincia di Foggia</w:t>
      </w:r>
      <w:r w:rsidR="005635FF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, </w:t>
      </w:r>
      <w:r w:rsidRPr="00BB5480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>per altri 100 megawatt</w:t>
      </w:r>
      <w:r w:rsidR="005635FF">
        <w:rPr>
          <w:rFonts w:ascii="Verdana" w:eastAsia="Times New Roman" w:hAnsi="Verdana" w:cs="Arial"/>
          <w:color w:val="222222"/>
          <w:sz w:val="23"/>
          <w:szCs w:val="23"/>
          <w:lang w:eastAsia="it-IT"/>
        </w:rPr>
        <w:t xml:space="preserve">”. </w:t>
      </w:r>
    </w:p>
    <w:p w:rsidR="001D36E6" w:rsidRDefault="001D36E6" w:rsidP="00B82F99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222222"/>
          <w:sz w:val="23"/>
          <w:szCs w:val="23"/>
          <w:lang w:eastAsia="it-IT"/>
        </w:rPr>
      </w:pPr>
    </w:p>
    <w:p w:rsidR="001D36E6" w:rsidRDefault="001D36E6" w:rsidP="001D36E6">
      <w:pPr>
        <w:shd w:val="clear" w:color="auto" w:fill="FFFFFF"/>
        <w:spacing w:after="0" w:line="360" w:lineRule="auto"/>
        <w:jc w:val="center"/>
        <w:rPr>
          <w:rFonts w:ascii="Verdana" w:hAnsi="Verdana" w:cs="Arial"/>
          <w:sz w:val="23"/>
          <w:szCs w:val="23"/>
        </w:rPr>
      </w:pPr>
    </w:p>
    <w:p w:rsidR="001D36E6" w:rsidRDefault="001D36E6" w:rsidP="001D36E6">
      <w:pPr>
        <w:shd w:val="clear" w:color="auto" w:fill="FFFFFF"/>
        <w:spacing w:after="0" w:line="360" w:lineRule="auto"/>
        <w:jc w:val="center"/>
        <w:rPr>
          <w:rFonts w:ascii="Verdana" w:hAnsi="Verdana" w:cs="Arial"/>
          <w:sz w:val="23"/>
          <w:szCs w:val="23"/>
        </w:rPr>
      </w:pPr>
    </w:p>
    <w:p w:rsidR="001D36E6" w:rsidRDefault="001D36E6" w:rsidP="001D36E6">
      <w:pPr>
        <w:shd w:val="clear" w:color="auto" w:fill="FFFFFF"/>
        <w:spacing w:after="0" w:line="360" w:lineRule="auto"/>
        <w:jc w:val="center"/>
        <w:rPr>
          <w:rFonts w:ascii="Verdana" w:hAnsi="Verdana" w:cs="Arial"/>
          <w:sz w:val="23"/>
          <w:szCs w:val="23"/>
        </w:rPr>
      </w:pPr>
    </w:p>
    <w:p w:rsidR="001D36E6" w:rsidRDefault="001D36E6" w:rsidP="001D36E6">
      <w:pPr>
        <w:shd w:val="clear" w:color="auto" w:fill="FFFFFF"/>
        <w:spacing w:after="0" w:line="360" w:lineRule="auto"/>
        <w:jc w:val="center"/>
        <w:rPr>
          <w:rFonts w:ascii="Verdana" w:hAnsi="Verdana" w:cs="Arial"/>
          <w:sz w:val="23"/>
          <w:szCs w:val="23"/>
        </w:rPr>
      </w:pPr>
    </w:p>
    <w:p w:rsidR="001D36E6" w:rsidRDefault="001D36E6" w:rsidP="001D36E6">
      <w:pPr>
        <w:shd w:val="clear" w:color="auto" w:fill="FFFFFF"/>
        <w:spacing w:after="0" w:line="360" w:lineRule="auto"/>
        <w:jc w:val="center"/>
        <w:rPr>
          <w:rFonts w:ascii="Verdana" w:hAnsi="Verdana" w:cs="Arial"/>
          <w:sz w:val="23"/>
          <w:szCs w:val="23"/>
        </w:rPr>
      </w:pPr>
    </w:p>
    <w:p w:rsidR="001D36E6" w:rsidRPr="001D36E6" w:rsidRDefault="001D36E6" w:rsidP="001D36E6">
      <w:pPr>
        <w:shd w:val="clear" w:color="auto" w:fill="FFFFFF"/>
        <w:spacing w:after="0" w:line="360" w:lineRule="auto"/>
        <w:jc w:val="center"/>
        <w:rPr>
          <w:rFonts w:ascii="Verdana" w:hAnsi="Verdana" w:cs="Arial"/>
          <w:b/>
          <w:color w:val="17365D" w:themeColor="text2" w:themeShade="BF"/>
          <w:sz w:val="23"/>
          <w:szCs w:val="23"/>
        </w:rPr>
      </w:pPr>
      <w:r w:rsidRPr="001D36E6">
        <w:rPr>
          <w:rFonts w:ascii="Verdana" w:hAnsi="Verdana" w:cs="Arial"/>
          <w:b/>
          <w:color w:val="17365D" w:themeColor="text2" w:themeShade="BF"/>
          <w:sz w:val="23"/>
          <w:szCs w:val="23"/>
        </w:rPr>
        <w:t>SCARICA IL BIGLIETTO D'INGRESSO GRATUITO</w:t>
      </w:r>
    </w:p>
    <w:p w:rsidR="001D36E6" w:rsidRPr="001D36E6" w:rsidRDefault="001D36E6" w:rsidP="001D36E6">
      <w:pPr>
        <w:shd w:val="clear" w:color="auto" w:fill="FFFFFF"/>
        <w:spacing w:after="0" w:line="360" w:lineRule="auto"/>
        <w:jc w:val="center"/>
        <w:rPr>
          <w:rFonts w:ascii="Verdana" w:hAnsi="Verdana" w:cs="Arial"/>
          <w:b/>
          <w:color w:val="17365D" w:themeColor="text2" w:themeShade="BF"/>
          <w:sz w:val="23"/>
          <w:szCs w:val="23"/>
        </w:rPr>
      </w:pPr>
      <w:r w:rsidRPr="001D36E6">
        <w:rPr>
          <w:rFonts w:ascii="Verdana" w:hAnsi="Verdana" w:cs="Arial"/>
          <w:b/>
          <w:color w:val="17365D" w:themeColor="text2" w:themeShade="BF"/>
          <w:sz w:val="23"/>
          <w:szCs w:val="23"/>
        </w:rPr>
        <w:t xml:space="preserve">REGISTRATI SU WWW.ENERGYMED.IT/INVITO CON IL CODICE </w:t>
      </w:r>
      <w:r>
        <w:rPr>
          <w:rFonts w:ascii="Verdana" w:hAnsi="Verdana" w:cs="Arial"/>
          <w:b/>
          <w:color w:val="17365D" w:themeColor="text2" w:themeShade="BF"/>
          <w:sz w:val="23"/>
          <w:szCs w:val="23"/>
        </w:rPr>
        <w:t>CO</w:t>
      </w:r>
      <w:r w:rsidRPr="001D36E6">
        <w:rPr>
          <w:rFonts w:ascii="Verdana" w:hAnsi="Verdana" w:cs="Arial"/>
          <w:b/>
          <w:color w:val="17365D" w:themeColor="text2" w:themeShade="BF"/>
          <w:sz w:val="23"/>
          <w:szCs w:val="23"/>
        </w:rPr>
        <w:t>STEM23</w:t>
      </w:r>
    </w:p>
    <w:p w:rsidR="00E14D6B" w:rsidRDefault="00E14D6B" w:rsidP="00C46A59"/>
    <w:sectPr w:rsidR="00E14D6B" w:rsidSect="001D36E6">
      <w:headerReference w:type="default" r:id="rId6"/>
      <w:footerReference w:type="default" r:id="rId7"/>
      <w:pgSz w:w="11906" w:h="16838"/>
      <w:pgMar w:top="1417" w:right="1134" w:bottom="1134" w:left="1134" w:header="708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C81" w:rsidRDefault="00C36C81" w:rsidP="00C36C81">
      <w:pPr>
        <w:spacing w:after="0" w:line="240" w:lineRule="auto"/>
      </w:pPr>
      <w:r>
        <w:separator/>
      </w:r>
    </w:p>
  </w:endnote>
  <w:endnote w:type="continuationSeparator" w:id="0">
    <w:p w:rsidR="00C36C81" w:rsidRDefault="00C36C81" w:rsidP="00C3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E6" w:rsidRPr="00E555C8" w:rsidRDefault="001D36E6" w:rsidP="001D36E6">
    <w:pPr>
      <w:spacing w:after="0"/>
      <w:ind w:right="-1449"/>
      <w:rPr>
        <w:b/>
        <w:bCs/>
        <w:color w:val="002060"/>
        <w:sz w:val="18"/>
        <w:szCs w:val="18"/>
        <w:u w:val="single"/>
      </w:rPr>
    </w:pPr>
    <w:r w:rsidRPr="00E555C8">
      <w:rPr>
        <w:b/>
        <w:bCs/>
        <w:color w:val="002060"/>
        <w:sz w:val="18"/>
        <w:szCs w:val="18"/>
        <w:u w:val="single"/>
      </w:rPr>
      <w:t>Ufficio Stampa ENERGYMED</w:t>
    </w:r>
  </w:p>
  <w:p w:rsidR="001D36E6" w:rsidRDefault="001D36E6" w:rsidP="001D36E6">
    <w:pPr>
      <w:spacing w:after="0"/>
      <w:ind w:right="-1449"/>
      <w:rPr>
        <w:noProof/>
        <w:color w:val="002060"/>
        <w:sz w:val="18"/>
        <w:szCs w:val="18"/>
      </w:rPr>
    </w:pPr>
    <w:r w:rsidRPr="00E555C8">
      <w:rPr>
        <w:noProof/>
        <w:color w:val="002060"/>
        <w:sz w:val="18"/>
        <w:szCs w:val="18"/>
      </w:rPr>
      <w:t xml:space="preserve">Francesco Tedesco </w:t>
    </w:r>
  </w:p>
  <w:p w:rsidR="001D36E6" w:rsidRPr="00E555C8" w:rsidRDefault="001D36E6" w:rsidP="001D36E6">
    <w:pPr>
      <w:spacing w:after="0"/>
      <w:ind w:right="-1449"/>
      <w:rPr>
        <w:color w:val="002060"/>
        <w:sz w:val="18"/>
        <w:szCs w:val="18"/>
      </w:rPr>
    </w:pPr>
    <w:r w:rsidRPr="00E555C8">
      <w:rPr>
        <w:noProof/>
        <w:color w:val="002060"/>
        <w:sz w:val="18"/>
        <w:szCs w:val="18"/>
      </w:rPr>
      <w:t xml:space="preserve">email: </w:t>
    </w:r>
    <w:hyperlink r:id="rId1" w:history="1">
      <w:r w:rsidRPr="00E555C8">
        <w:rPr>
          <w:rStyle w:val="Collegamentoipertestuale"/>
          <w:noProof/>
          <w:color w:val="002060"/>
          <w:sz w:val="18"/>
          <w:szCs w:val="18"/>
        </w:rPr>
        <w:t>fr.tedesco@gmail.com</w:t>
      </w:r>
    </w:hyperlink>
    <w:r w:rsidRPr="00E555C8">
      <w:rPr>
        <w:noProof/>
        <w:color w:val="002060"/>
        <w:sz w:val="18"/>
        <w:szCs w:val="18"/>
      </w:rPr>
      <w:t xml:space="preserve"> – cell. 347 6658831</w:t>
    </w:r>
  </w:p>
  <w:p w:rsidR="001D36E6" w:rsidRDefault="001D36E6">
    <w:pPr>
      <w:pStyle w:val="Pidipagina"/>
      <w:rPr>
        <w:sz w:val="14"/>
        <w:szCs w:val="14"/>
      </w:rPr>
    </w:pPr>
  </w:p>
  <w:p w:rsidR="00C36C81" w:rsidRPr="00C36C81" w:rsidRDefault="00C36C81">
    <w:pPr>
      <w:pStyle w:val="Pidipagina"/>
      <w:rPr>
        <w:sz w:val="14"/>
        <w:szCs w:val="14"/>
      </w:rPr>
    </w:pPr>
    <w:r w:rsidRPr="00C36C81">
      <w:rPr>
        <w:sz w:val="14"/>
        <w:szCs w:val="14"/>
      </w:rPr>
      <w:t>21/02/2023</w:t>
    </w:r>
    <w:r w:rsidRPr="00C36C81">
      <w:rPr>
        <w:sz w:val="14"/>
        <w:szCs w:val="14"/>
      </w:rPr>
      <w:fldChar w:fldCharType="begin"/>
    </w:r>
    <w:r w:rsidRPr="00C36C81">
      <w:rPr>
        <w:sz w:val="14"/>
        <w:szCs w:val="14"/>
      </w:rPr>
      <w:instrText xml:space="preserve"> FILENAME  \p  \* MERGEFORMAT </w:instrText>
    </w:r>
    <w:r w:rsidRPr="00C36C81">
      <w:rPr>
        <w:sz w:val="14"/>
        <w:szCs w:val="14"/>
      </w:rPr>
      <w:fldChar w:fldCharType="separate"/>
    </w:r>
    <w:r w:rsidRPr="00C36C81">
      <w:rPr>
        <w:noProof/>
        <w:sz w:val="14"/>
        <w:szCs w:val="14"/>
      </w:rPr>
      <w:t>\\Anea-server\00_energymed\14_Ufficio stampa_Newsletter_email massive\CS2\Cs2 Rinnovabili_ft_mm.docx</w:t>
    </w:r>
    <w:r w:rsidRPr="00C36C81">
      <w:rPr>
        <w:sz w:val="14"/>
        <w:szCs w:val="14"/>
      </w:rPr>
      <w:fldChar w:fldCharType="end"/>
    </w:r>
    <w:r>
      <w:rPr>
        <w:sz w:val="14"/>
        <w:szCs w:val="14"/>
      </w:rPr>
      <w:t xml:space="preserve">                                           </w:t>
    </w:r>
    <w:r w:rsidRPr="00C36C81">
      <w:rPr>
        <w:sz w:val="14"/>
        <w:szCs w:val="14"/>
      </w:rPr>
      <w:fldChar w:fldCharType="begin"/>
    </w:r>
    <w:r w:rsidRPr="00C36C81">
      <w:rPr>
        <w:sz w:val="14"/>
        <w:szCs w:val="14"/>
      </w:rPr>
      <w:instrText>PAGE   \* MERGEFORMAT</w:instrText>
    </w:r>
    <w:r w:rsidRPr="00C36C81">
      <w:rPr>
        <w:sz w:val="14"/>
        <w:szCs w:val="14"/>
      </w:rPr>
      <w:fldChar w:fldCharType="separate"/>
    </w:r>
    <w:r w:rsidR="00AE2C1F">
      <w:rPr>
        <w:noProof/>
        <w:sz w:val="14"/>
        <w:szCs w:val="14"/>
      </w:rPr>
      <w:t>1</w:t>
    </w:r>
    <w:r w:rsidRPr="00C36C81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C81" w:rsidRDefault="00C36C81" w:rsidP="00C36C81">
      <w:pPr>
        <w:spacing w:after="0" w:line="240" w:lineRule="auto"/>
      </w:pPr>
      <w:r>
        <w:separator/>
      </w:r>
    </w:p>
  </w:footnote>
  <w:footnote w:type="continuationSeparator" w:id="0">
    <w:p w:rsidR="00C36C81" w:rsidRDefault="00C36C81" w:rsidP="00C36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C81" w:rsidRDefault="001D36E6">
    <w:pPr>
      <w:pStyle w:val="Intestazione"/>
    </w:pPr>
    <w:r>
      <w:rPr>
        <w:noProof/>
        <w:lang w:eastAsia="it-IT"/>
      </w:rPr>
      <w:drawing>
        <wp:inline distT="0" distB="0" distL="0" distR="0" wp14:anchorId="675C25E3" wp14:editId="5526645C">
          <wp:extent cx="6120130" cy="7296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23_generica-ITA_245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9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BC"/>
    <w:rsid w:val="0015431A"/>
    <w:rsid w:val="001D36E6"/>
    <w:rsid w:val="005635FF"/>
    <w:rsid w:val="006603C3"/>
    <w:rsid w:val="00AE2C1F"/>
    <w:rsid w:val="00B82F99"/>
    <w:rsid w:val="00BB5480"/>
    <w:rsid w:val="00C36C81"/>
    <w:rsid w:val="00C46A59"/>
    <w:rsid w:val="00D57583"/>
    <w:rsid w:val="00D840BC"/>
    <w:rsid w:val="00E1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552AC94-5D34-4C7F-B68A-48665FE3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6A59"/>
    <w:pPr>
      <w:spacing w:after="264" w:line="264" w:lineRule="exact"/>
      <w:jc w:val="both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MainTitle">
    <w:name w:val="PR Main Title"/>
    <w:basedOn w:val="Normale"/>
    <w:qFormat/>
    <w:rsid w:val="00C46A59"/>
    <w:pPr>
      <w:keepLines/>
      <w:spacing w:before="680" w:after="680" w:line="240" w:lineRule="auto"/>
    </w:pPr>
    <w:rPr>
      <w:caps/>
      <w:color w:val="0067A5"/>
      <w:sz w:val="36"/>
      <w:szCs w:val="36"/>
    </w:rPr>
  </w:style>
  <w:style w:type="paragraph" w:customStyle="1" w:styleId="m7012080643152982124msoplaintext">
    <w:name w:val="m_7012080643152982124msoplaintext"/>
    <w:basedOn w:val="Normale"/>
    <w:rsid w:val="00E14D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E14D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5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36C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C81"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unhideWhenUsed/>
    <w:rsid w:val="00C36C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C81"/>
    <w:rPr>
      <w:rFonts w:ascii="Arial" w:hAnsi="Arial"/>
    </w:rPr>
  </w:style>
  <w:style w:type="character" w:styleId="Collegamentoipertestuale">
    <w:name w:val="Hyperlink"/>
    <w:basedOn w:val="Carpredefinitoparagrafo"/>
    <w:uiPriority w:val="99"/>
    <w:rsid w:val="001D3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.tedesc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PC-H2</cp:lastModifiedBy>
  <cp:revision>5</cp:revision>
  <dcterms:created xsi:type="dcterms:W3CDTF">2023-02-21T09:04:00Z</dcterms:created>
  <dcterms:modified xsi:type="dcterms:W3CDTF">2023-02-23T15:14:00Z</dcterms:modified>
</cp:coreProperties>
</file>